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BDC6" w14:textId="77777777" w:rsidR="00FB4BF4" w:rsidRPr="009B04C2" w:rsidRDefault="00105166">
      <w:pPr>
        <w:jc w:val="center"/>
        <w:rPr>
          <w:lang w:val="es-ES_tradnl"/>
        </w:rPr>
      </w:pPr>
      <w:r w:rsidRPr="009B04C2">
        <w:rPr>
          <w:rFonts w:ascii="Calibri" w:eastAsia="Calibri" w:hAnsi="Calibri" w:cs="Times New Roman"/>
          <w:lang w:val="es-ES_tradnl"/>
        </w:rPr>
        <w:t>ACUERDO DE ALOJAMIENTO Y COMIDA</w:t>
      </w:r>
    </w:p>
    <w:p w14:paraId="6E472613" w14:textId="77777777" w:rsidR="00FB4BF4" w:rsidRPr="009B04C2" w:rsidRDefault="00FB4BF4">
      <w:pPr>
        <w:rPr>
          <w:lang w:val="es-ES_tradnl"/>
        </w:rPr>
      </w:pPr>
    </w:p>
    <w:p w14:paraId="3A8C9C3E" w14:textId="716B0267" w:rsidR="00FB4BF4" w:rsidRPr="009B04C2" w:rsidRDefault="00105166">
      <w:pPr>
        <w:spacing w:after="0" w:line="480" w:lineRule="auto"/>
        <w:ind w:firstLine="720"/>
        <w:rPr>
          <w:lang w:val="es-ES_tradnl"/>
        </w:rPr>
      </w:pPr>
      <w:r w:rsidRPr="009B04C2">
        <w:rPr>
          <w:rFonts w:ascii="Calibri" w:eastAsia="Calibri" w:hAnsi="Calibri" w:cs="Times New Roman"/>
          <w:lang w:val="es-ES_tradnl"/>
        </w:rPr>
        <w:t xml:space="preserve">EL infrascrito __________________ (“Inquilino”) y __________________ (“Propietario”) acuerdan celebrar </w:t>
      </w:r>
      <w:r w:rsidR="009B04C2" w:rsidRPr="009B04C2">
        <w:rPr>
          <w:rFonts w:ascii="Calibri" w:eastAsia="Calibri" w:hAnsi="Calibri" w:cs="Times New Roman"/>
          <w:lang w:val="es-ES_tradnl"/>
        </w:rPr>
        <w:t>este</w:t>
      </w:r>
      <w:r w:rsidRPr="009B04C2">
        <w:rPr>
          <w:rFonts w:ascii="Calibri" w:eastAsia="Calibri" w:hAnsi="Calibri" w:cs="Times New Roman"/>
          <w:lang w:val="es-ES_tradnl"/>
        </w:rPr>
        <w:t xml:space="preserve"> acuerdo de alojamiento y comida, en la vivienda ubicada en ________________________________________(dirección) por la habitación específica</w:t>
      </w:r>
      <w:r w:rsidR="009B04C2" w:rsidRPr="009B04C2">
        <w:rPr>
          <w:rFonts w:ascii="Calibri" w:eastAsia="Calibri" w:hAnsi="Calibri" w:cs="Times New Roman"/>
          <w:lang w:val="es-ES_tradnl"/>
        </w:rPr>
        <w:t>mente</w:t>
      </w:r>
      <w:r w:rsidRPr="009B04C2">
        <w:rPr>
          <w:rFonts w:ascii="Calibri" w:eastAsia="Calibri" w:hAnsi="Calibri" w:cs="Times New Roman"/>
          <w:lang w:val="es-ES_tradnl"/>
        </w:rPr>
        <w:t xml:space="preserve"> descrita como _______________________________________________________________________________, y para el uso de todas las áreas comunes ubicadas en el predio, incluidos los espacios interiores y exteriores.  Este acuerdo se celebra el día: _______________________ (fecha).</w:t>
      </w:r>
    </w:p>
    <w:p w14:paraId="3F52BB62" w14:textId="351B9EF0" w:rsidR="00FB4BF4" w:rsidRPr="009B04C2" w:rsidRDefault="00105166">
      <w:pPr>
        <w:spacing w:after="0" w:line="480" w:lineRule="auto"/>
        <w:rPr>
          <w:lang w:val="es-ES_tradnl"/>
        </w:rPr>
      </w:pPr>
      <w:r w:rsidRPr="009B04C2">
        <w:rPr>
          <w:rFonts w:ascii="Calibri" w:eastAsia="Calibri" w:hAnsi="Calibri" w:cs="Times New Roman"/>
          <w:lang w:val="es-ES_tradnl"/>
        </w:rPr>
        <w:tab/>
        <w:t xml:space="preserve">Ambas partes acuerdan que el presente es un acuerdo comercial de manera tal que el Inquilino y el Propietario son unidades económicas separadas. Las partes no combinan sus fondos para el pago de gastos de la vivienda. Las partes no comparten las decisiones relativas al predio (incluidas </w:t>
      </w:r>
      <w:r w:rsidR="009B04C2" w:rsidRPr="009B04C2">
        <w:rPr>
          <w:rFonts w:ascii="Calibri" w:eastAsia="Calibri" w:hAnsi="Calibri" w:cs="Times New Roman"/>
          <w:lang w:val="es-ES_tradnl"/>
        </w:rPr>
        <w:t xml:space="preserve">las </w:t>
      </w:r>
      <w:r w:rsidRPr="009B04C2">
        <w:rPr>
          <w:rFonts w:ascii="Calibri" w:eastAsia="Calibri" w:hAnsi="Calibri" w:cs="Times New Roman"/>
          <w:lang w:val="es-ES_tradnl"/>
        </w:rPr>
        <w:t xml:space="preserve">reparaciones, mantenimiento </w:t>
      </w:r>
      <w:r w:rsidR="009B04C2" w:rsidRPr="009B04C2">
        <w:rPr>
          <w:rFonts w:ascii="Calibri" w:eastAsia="Calibri" w:hAnsi="Calibri" w:cs="Times New Roman"/>
          <w:lang w:val="es-ES_tradnl"/>
        </w:rPr>
        <w:t>ni</w:t>
      </w:r>
      <w:r w:rsidRPr="009B04C2">
        <w:rPr>
          <w:rFonts w:ascii="Calibri" w:eastAsia="Calibri" w:hAnsi="Calibri" w:cs="Times New Roman"/>
          <w:lang w:val="es-ES_tradnl"/>
        </w:rPr>
        <w:t xml:space="preserve"> servicios tales como TV por cable o telefonía). </w:t>
      </w:r>
    </w:p>
    <w:p w14:paraId="63EB75AB" w14:textId="77777777" w:rsidR="00FB4BF4" w:rsidRPr="009B04C2" w:rsidRDefault="00105166">
      <w:pPr>
        <w:spacing w:after="0" w:line="480" w:lineRule="auto"/>
        <w:rPr>
          <w:lang w:val="es-ES_tradnl"/>
        </w:rPr>
      </w:pPr>
      <w:r w:rsidRPr="009B04C2">
        <w:rPr>
          <w:rFonts w:ascii="Calibri" w:eastAsia="Calibri" w:hAnsi="Calibri" w:cs="Times New Roman"/>
          <w:lang w:val="es-ES_tradnl"/>
        </w:rPr>
        <w:tab/>
        <w:t>El presente Acuerdo de alojamiento y comida tiene carácter mensual. La renta puede aumentar en cualquier momento, con la pertinente notificación.</w:t>
      </w:r>
    </w:p>
    <w:p w14:paraId="5B0DFD82" w14:textId="7CDC4E19" w:rsidR="00FB4BF4" w:rsidRPr="009B04C2" w:rsidRDefault="00105166">
      <w:pPr>
        <w:spacing w:after="0" w:line="480" w:lineRule="auto"/>
        <w:rPr>
          <w:lang w:val="es-ES_tradnl"/>
        </w:rPr>
      </w:pPr>
      <w:r w:rsidRPr="009B04C2">
        <w:rPr>
          <w:rFonts w:ascii="Calibri" w:eastAsia="Calibri" w:hAnsi="Calibri" w:cs="Times New Roman"/>
          <w:lang w:val="es-ES_tradnl"/>
        </w:rPr>
        <w:tab/>
        <w:t xml:space="preserve">El Inquilino acuerda pagar alojamiento y comida por un monto de $_____________, pagadero por adelantado el primer día de cada mes calendario. Este pago mensual de alojamiento y comida representa el precio de mercado y es el mismo monto que el Propietario </w:t>
      </w:r>
      <w:proofErr w:type="spellStart"/>
      <w:r w:rsidRPr="009B04C2">
        <w:rPr>
          <w:rFonts w:ascii="Calibri" w:eastAsia="Calibri" w:hAnsi="Calibri" w:cs="Times New Roman"/>
          <w:lang w:val="es-ES_tradnl"/>
        </w:rPr>
        <w:t>cobra</w:t>
      </w:r>
      <w:r w:rsidR="009E2775">
        <w:rPr>
          <w:rFonts w:ascii="Calibri" w:eastAsia="Calibri" w:hAnsi="Calibri" w:cs="Times New Roman"/>
          <w:lang w:val="es-ES_tradnl"/>
        </w:rPr>
        <w:t>ria</w:t>
      </w:r>
      <w:proofErr w:type="spellEnd"/>
      <w:r w:rsidRPr="009B04C2">
        <w:rPr>
          <w:rFonts w:ascii="Calibri" w:eastAsia="Calibri" w:hAnsi="Calibri" w:cs="Times New Roman"/>
          <w:lang w:val="es-ES_tradnl"/>
        </w:rPr>
        <w:t xml:space="preserve"> a otras personas.</w:t>
      </w:r>
    </w:p>
    <w:p w14:paraId="42C33CA4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56FA464E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5A67F94C" w14:textId="77777777" w:rsidR="00FB4BF4" w:rsidRPr="009B04C2" w:rsidRDefault="00105166">
      <w:pPr>
        <w:spacing w:after="0" w:line="240" w:lineRule="auto"/>
        <w:rPr>
          <w:lang w:val="es-ES_tradnl"/>
        </w:rPr>
      </w:pPr>
      <w:r w:rsidRPr="009B04C2">
        <w:rPr>
          <w:lang w:val="es-ES_tradnl"/>
        </w:rPr>
        <w:t>____________________________________________</w:t>
      </w:r>
      <w:r w:rsidRPr="009B04C2">
        <w:rPr>
          <w:lang w:val="es-ES_tradnl"/>
        </w:rPr>
        <w:tab/>
      </w:r>
      <w:r w:rsidRPr="009B04C2">
        <w:rPr>
          <w:lang w:val="es-ES_tradnl"/>
        </w:rPr>
        <w:tab/>
        <w:t>______________________</w:t>
      </w:r>
    </w:p>
    <w:p w14:paraId="61D3C614" w14:textId="77777777" w:rsidR="00FB4BF4" w:rsidRPr="009B04C2" w:rsidRDefault="00105166">
      <w:pPr>
        <w:spacing w:after="0" w:line="240" w:lineRule="auto"/>
        <w:rPr>
          <w:lang w:val="es-ES_tradnl"/>
        </w:rPr>
      </w:pPr>
      <w:r w:rsidRPr="009B04C2">
        <w:rPr>
          <w:rFonts w:ascii="Calibri" w:eastAsia="Calibri" w:hAnsi="Calibri" w:cs="Times New Roman"/>
          <w:lang w:val="es-ES_tradnl"/>
        </w:rPr>
        <w:t>Inquilino (o tutor legal o curador si corresponde)</w:t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  <w:t>Fecha</w:t>
      </w:r>
    </w:p>
    <w:p w14:paraId="1462D592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2EA7EF86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7B9CA4F8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4371AE43" w14:textId="77777777" w:rsidR="00FB4BF4" w:rsidRPr="009B04C2" w:rsidRDefault="00105166">
      <w:pPr>
        <w:spacing w:after="0" w:line="240" w:lineRule="auto"/>
        <w:rPr>
          <w:lang w:val="es-ES_tradnl"/>
        </w:rPr>
      </w:pPr>
      <w:r w:rsidRPr="009B04C2">
        <w:rPr>
          <w:lang w:val="es-ES_tradnl"/>
        </w:rPr>
        <w:t>________________________________________</w:t>
      </w:r>
      <w:r w:rsidRPr="009B04C2">
        <w:rPr>
          <w:lang w:val="es-ES_tradnl"/>
        </w:rPr>
        <w:tab/>
      </w:r>
      <w:r w:rsidRPr="009B04C2">
        <w:rPr>
          <w:lang w:val="es-ES_tradnl"/>
        </w:rPr>
        <w:tab/>
        <w:t>_______________________</w:t>
      </w:r>
    </w:p>
    <w:p w14:paraId="7B371707" w14:textId="77777777" w:rsidR="00FB4BF4" w:rsidRPr="009B04C2" w:rsidRDefault="00105166">
      <w:pPr>
        <w:spacing w:after="0" w:line="240" w:lineRule="auto"/>
        <w:rPr>
          <w:lang w:val="es-ES_tradnl"/>
        </w:rPr>
      </w:pPr>
      <w:r w:rsidRPr="009B04C2">
        <w:rPr>
          <w:rFonts w:ascii="Calibri" w:eastAsia="Calibri" w:hAnsi="Calibri" w:cs="Times New Roman"/>
          <w:lang w:val="es-ES_tradnl"/>
        </w:rPr>
        <w:t>Propietario</w:t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  <w:t>Fecha</w:t>
      </w:r>
      <w:r w:rsidRPr="009B04C2">
        <w:rPr>
          <w:rFonts w:ascii="Calibri" w:eastAsia="Calibri" w:hAnsi="Calibri" w:cs="Times New Roman"/>
          <w:lang w:val="es-ES_tradnl"/>
        </w:rPr>
        <w:br/>
      </w:r>
    </w:p>
    <w:p w14:paraId="0B7B6DD1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1930B196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7C1985FB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7A35DAC0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7F15FF97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09FB5033" w14:textId="77777777" w:rsidR="00FB4BF4" w:rsidRPr="009B04C2" w:rsidRDefault="00FB4BF4">
      <w:pPr>
        <w:spacing w:after="0" w:line="240" w:lineRule="auto"/>
        <w:rPr>
          <w:lang w:val="es-ES_tradnl"/>
        </w:rPr>
      </w:pPr>
    </w:p>
    <w:p w14:paraId="09407040" w14:textId="4991C8AE" w:rsidR="00FB4BF4" w:rsidRPr="009B04C2" w:rsidRDefault="00105166">
      <w:pPr>
        <w:spacing w:after="0" w:line="480" w:lineRule="auto"/>
        <w:rPr>
          <w:lang w:val="es-ES_tradnl"/>
        </w:rPr>
      </w:pPr>
      <w:r w:rsidRPr="009B04C2">
        <w:rPr>
          <w:rFonts w:ascii="Calibri" w:eastAsia="Calibri" w:hAnsi="Calibri" w:cs="Times New Roman"/>
          <w:lang w:val="es-ES_tradnl"/>
        </w:rPr>
        <w:t xml:space="preserve">  </w:t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r w:rsidRPr="009B04C2">
        <w:rPr>
          <w:rFonts w:ascii="Calibri" w:eastAsia="Calibri" w:hAnsi="Calibri" w:cs="Times New Roman"/>
          <w:lang w:val="es-ES_tradnl"/>
        </w:rPr>
        <w:tab/>
      </w:r>
      <w:hyperlink r:id="rId4" w:history="1">
        <w:r w:rsidRPr="009B04C2">
          <w:rPr>
            <w:rStyle w:val="Hyperlink"/>
            <w:rFonts w:ascii="Calibri" w:eastAsia="Calibri" w:hAnsi="Calibri" w:cs="Times New Roman"/>
            <w:lang w:val="es-ES_tradnl"/>
          </w:rPr>
          <w:t>www.washingtonmlp.org</w:t>
        </w:r>
      </w:hyperlink>
      <w:r w:rsidR="009E2775">
        <w:rPr>
          <w:rFonts w:ascii="Calibri" w:eastAsia="Calibri" w:hAnsi="Calibri" w:cs="Times New Roman"/>
          <w:lang w:val="es-ES_tradnl"/>
        </w:rPr>
        <w:t xml:space="preserve"> (m</w:t>
      </w:r>
      <w:r w:rsidRPr="009B04C2">
        <w:rPr>
          <w:rFonts w:ascii="Calibri" w:eastAsia="Calibri" w:hAnsi="Calibri" w:cs="Times New Roman"/>
          <w:lang w:val="es-ES_tradnl"/>
        </w:rPr>
        <w:t>arzo de 2022)</w:t>
      </w:r>
    </w:p>
    <w:sectPr w:rsidR="00FB4BF4" w:rsidRPr="009B04C2">
      <w:pgSz w:w="12240" w:h="15840"/>
      <w:pgMar w:top="1152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F4"/>
    <w:rsid w:val="00105166"/>
    <w:rsid w:val="00146180"/>
    <w:rsid w:val="00213C2F"/>
    <w:rsid w:val="006D46D1"/>
    <w:rsid w:val="009B04C2"/>
    <w:rsid w:val="009E2775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72A2"/>
  <w15:chartTrackingRefBased/>
  <w15:docId w15:val="{F4D247A8-4FDB-457B-BDF3-724CF865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m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Laner</dc:creator>
  <cp:lastModifiedBy>Rees, Noel</cp:lastModifiedBy>
  <cp:revision>2</cp:revision>
  <dcterms:created xsi:type="dcterms:W3CDTF">2023-05-25T02:20:00Z</dcterms:created>
  <dcterms:modified xsi:type="dcterms:W3CDTF">2023-05-25T02:20:00Z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ActionId">
    <vt:lpwstr>bd0b9487-f82e-413d-b7fd-7fc28f04f829</vt:lpwstr>
  </property>
  <property fmtid="{D5CDD505-2E9C-101B-9397-08002B2CF9AE}" pid="3" name="MSIP_Label_046da4d3-ba20-4986-879c-49e262eff745_ContentBits">
    <vt:lpwstr>0</vt:lpwstr>
  </property>
  <property fmtid="{D5CDD505-2E9C-101B-9397-08002B2CF9AE}" pid="4" name="MSIP_Label_046da4d3-ba20-4986-879c-49e262eff745_Enabled">
    <vt:lpwstr>true</vt:lpwstr>
  </property>
  <property fmtid="{D5CDD505-2E9C-101B-9397-08002B2CF9AE}" pid="5" name="MSIP_Label_046da4d3-ba20-4986-879c-49e262eff745_Method">
    <vt:lpwstr>Standard</vt:lpwstr>
  </property>
  <property fmtid="{D5CDD505-2E9C-101B-9397-08002B2CF9AE}" pid="6" name="MSIP_Label_046da4d3-ba20-4986-879c-49e262eff745_Name">
    <vt:lpwstr>Internal</vt:lpwstr>
  </property>
  <property fmtid="{D5CDD505-2E9C-101B-9397-08002B2CF9AE}" pid="7" name="MSIP_Label_046da4d3-ba20-4986-879c-49e262eff745_SetDate">
    <vt:lpwstr>2022-03-30T17:02:28Z</vt:lpwstr>
  </property>
  <property fmtid="{D5CDD505-2E9C-101B-9397-08002B2CF9AE}" pid="8" name="MSIP_Label_046da4d3-ba20-4986-879c-49e262eff745_SiteId">
    <vt:lpwstr>9f693e63-5e9e-4ced-98a4-8ab28f9d0c2d</vt:lpwstr>
  </property>
</Properties>
</file>